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7C" w:rsidRDefault="00A0247C" w:rsidP="00A0247C">
      <w:pPr>
        <w:pStyle w:val="Standard"/>
        <w:pageBreakBefore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WIR.271.65.2017</w:t>
      </w:r>
    </w:p>
    <w:p w:rsidR="00A0247C" w:rsidRDefault="00A0247C" w:rsidP="00A0247C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1b do SIWZ</w:t>
      </w:r>
    </w:p>
    <w:p w:rsidR="00A0247C" w:rsidRDefault="00A0247C" w:rsidP="00A0247C">
      <w:pPr>
        <w:pStyle w:val="Standard"/>
        <w:ind w:left="15"/>
        <w:jc w:val="right"/>
        <w:rPr>
          <w:b/>
          <w:color w:val="000000"/>
          <w:sz w:val="22"/>
          <w:szCs w:val="22"/>
        </w:rPr>
      </w:pPr>
    </w:p>
    <w:p w:rsidR="00A0247C" w:rsidRDefault="00A0247C" w:rsidP="00A0247C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wykonawcę/ców wraz z ofertą</w:t>
      </w:r>
    </w:p>
    <w:p w:rsidR="00A0247C" w:rsidRDefault="00A0247C" w:rsidP="00A0247C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A0247C" w:rsidRDefault="00A0247C" w:rsidP="00A0247C">
      <w:pPr>
        <w:pStyle w:val="Standard"/>
        <w:jc w:val="right"/>
      </w:pPr>
      <w:r>
        <w:rPr>
          <w:rStyle w:val="Domylnaczcionkaakapitu1"/>
          <w:rFonts w:cs="Arial"/>
          <w:sz w:val="22"/>
          <w:szCs w:val="22"/>
        </w:rPr>
        <w:t xml:space="preserve">…………….……. </w:t>
      </w:r>
      <w:r>
        <w:rPr>
          <w:rStyle w:val="Domylnaczcionkaakapitu1"/>
          <w:rFonts w:cs="Arial"/>
          <w:i/>
          <w:sz w:val="22"/>
          <w:szCs w:val="22"/>
        </w:rPr>
        <w:t xml:space="preserve">(miejscowość), </w:t>
      </w:r>
      <w:r>
        <w:rPr>
          <w:rStyle w:val="Domylnaczcionkaakapitu1"/>
          <w:rFonts w:cs="Arial"/>
          <w:sz w:val="22"/>
          <w:szCs w:val="22"/>
        </w:rPr>
        <w:t>dnia ………….……. r.</w:t>
      </w:r>
    </w:p>
    <w:p w:rsidR="00A0247C" w:rsidRDefault="00A0247C" w:rsidP="00A0247C">
      <w:pPr>
        <w:pStyle w:val="Standard"/>
        <w:ind w:right="60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</w:t>
      </w:r>
    </w:p>
    <w:p w:rsidR="00A0247C" w:rsidRDefault="00A0247C" w:rsidP="00A0247C">
      <w:pPr>
        <w:pStyle w:val="Standard"/>
        <w:ind w:right="6009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A0247C" w:rsidRDefault="00A0247C" w:rsidP="00A0247C">
      <w:pPr>
        <w:pStyle w:val="Standard"/>
        <w:ind w:right="6009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A0247C" w:rsidRDefault="00A0247C" w:rsidP="00A0247C">
      <w:pPr>
        <w:pStyle w:val="Standard"/>
        <w:ind w:right="583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…………………………………………..…………………………………………..</w:t>
      </w:r>
    </w:p>
    <w:p w:rsidR="00A0247C" w:rsidRDefault="00A0247C" w:rsidP="00A0247C">
      <w:pPr>
        <w:pStyle w:val="Standard"/>
        <w:ind w:right="6009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A0247C" w:rsidRDefault="00A0247C" w:rsidP="00A0247C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tbl>
      <w:tblPr>
        <w:tblW w:w="4079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9"/>
        <w:gridCol w:w="880"/>
      </w:tblGrid>
      <w:tr w:rsidR="00A0247C" w:rsidTr="00A55624">
        <w:tc>
          <w:tcPr>
            <w:tcW w:w="3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247C" w:rsidRDefault="00A0247C" w:rsidP="00A55624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Wykonawca jest:</w:t>
            </w:r>
          </w:p>
          <w:p w:rsidR="00A0247C" w:rsidRDefault="00A0247C" w:rsidP="00A55624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mikroprzedsiębiorstwem</w:t>
            </w:r>
          </w:p>
          <w:p w:rsidR="00A0247C" w:rsidRDefault="00A0247C" w:rsidP="00A55624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małym przedsiębiorstwem</w:t>
            </w:r>
          </w:p>
          <w:p w:rsidR="00A0247C" w:rsidRDefault="00A0247C" w:rsidP="00A55624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>- średnim przedsiębiorstwem</w:t>
            </w:r>
            <w:r>
              <w:rPr>
                <w:rStyle w:val="Odwoanieprzypisudolnego1"/>
              </w:rPr>
              <w:footnoteReference w:id="1"/>
            </w:r>
            <w:r>
              <w:rPr>
                <w:rStyle w:val="Domylnaczcionkaakapitu1"/>
                <w:rFonts w:cs="Arial"/>
                <w:sz w:val="24"/>
                <w:szCs w:val="24"/>
              </w:rPr>
              <w:t>?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247C" w:rsidRDefault="00A0247C" w:rsidP="00A55624">
            <w:pPr>
              <w:pStyle w:val="Text1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  <w:p w:rsidR="00A0247C" w:rsidRDefault="00A0247C" w:rsidP="00A55624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  <w:p w:rsidR="00A0247C" w:rsidRDefault="00A0247C" w:rsidP="00A55624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  <w:p w:rsidR="00A0247C" w:rsidRDefault="00A0247C" w:rsidP="00A55624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</w:tc>
      </w:tr>
    </w:tbl>
    <w:p w:rsidR="00A0247C" w:rsidRDefault="00A0247C" w:rsidP="00A0247C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p w:rsidR="00A0247C" w:rsidRDefault="00A0247C" w:rsidP="00A0247C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F O R M U L A R Z     O F E R T Y</w:t>
      </w:r>
    </w:p>
    <w:p w:rsidR="00A0247C" w:rsidRDefault="00A0247C" w:rsidP="00A0247C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Zadanie 2</w:t>
      </w:r>
    </w:p>
    <w:tbl>
      <w:tblPr>
        <w:tblW w:w="978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6"/>
        <w:gridCol w:w="5953"/>
      </w:tblGrid>
      <w:tr w:rsidR="00A0247C" w:rsidTr="00A55624">
        <w:trPr>
          <w:trHeight w:val="1008"/>
          <w:tblHeader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247C" w:rsidRDefault="00A0247C" w:rsidP="00A55624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247C" w:rsidRDefault="00A0247C" w:rsidP="00A55624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  <w:rPr>
                <w:b/>
                <w:bCs/>
                <w:sz w:val="20"/>
                <w:szCs w:val="20"/>
              </w:rPr>
            </w:pPr>
            <w:r w:rsidRPr="00B25234">
              <w:rPr>
                <w:rStyle w:val="text2"/>
                <w:rFonts w:cs="Arial Narrow"/>
                <w:b/>
                <w:bCs/>
                <w:color w:val="000000"/>
                <w:sz w:val="20"/>
                <w:szCs w:val="20"/>
              </w:rPr>
              <w:t>Roboty brukarskie na terenie Gminy Zakroczym z podziałem na zadania:</w:t>
            </w:r>
            <w:r w:rsidRPr="00B25234">
              <w:rPr>
                <w:b/>
                <w:bCs/>
                <w:sz w:val="20"/>
                <w:szCs w:val="20"/>
              </w:rPr>
              <w:t xml:space="preserve"> </w:t>
            </w:r>
          </w:p>
          <w:p w:rsidR="00A0247C" w:rsidRPr="00B25234" w:rsidRDefault="00A0247C" w:rsidP="00A55624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  <w:rPr>
                <w:sz w:val="20"/>
                <w:szCs w:val="20"/>
              </w:rPr>
            </w:pPr>
            <w:r w:rsidRPr="00B25234">
              <w:rPr>
                <w:b/>
                <w:bCs/>
                <w:sz w:val="20"/>
                <w:szCs w:val="20"/>
                <w:u w:val="single"/>
              </w:rPr>
              <w:t>zadanie 2:</w:t>
            </w:r>
            <w:r w:rsidRPr="00B25234">
              <w:rPr>
                <w:b/>
                <w:bCs/>
                <w:sz w:val="20"/>
                <w:szCs w:val="20"/>
              </w:rPr>
              <w:t xml:space="preserve"> remont chodników na dz. ew. nr  31/29 obręb 0008 01-08 oraz na dz. ew. nr  31/24, 31/33 obręb 0008 01-08</w:t>
            </w:r>
          </w:p>
        </w:tc>
      </w:tr>
      <w:tr w:rsidR="00A0247C" w:rsidTr="00A55624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247C" w:rsidRDefault="00A0247C" w:rsidP="00A55624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Zamawiający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247C" w:rsidRDefault="00A0247C" w:rsidP="00A55624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Gmina Zakroczym</w:t>
            </w:r>
          </w:p>
          <w:p w:rsidR="00A0247C" w:rsidRDefault="00A0247C" w:rsidP="00A55624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A0247C" w:rsidTr="00A55624">
        <w:trPr>
          <w:trHeight w:val="1569"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247C" w:rsidRDefault="00A0247C" w:rsidP="00A55624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  <w:p w:rsidR="00A0247C" w:rsidRDefault="00A0247C" w:rsidP="00A55624">
            <w:pPr>
              <w:pStyle w:val="Standard"/>
              <w:tabs>
                <w:tab w:val="left" w:pos="952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Cena ofertowa brutto za cały przedmiot zamówienia</w:t>
            </w:r>
          </w:p>
          <w:p w:rsidR="00A0247C" w:rsidRDefault="00A0247C" w:rsidP="00A55624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A0247C" w:rsidRDefault="00A0247C" w:rsidP="00A55624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247C" w:rsidRDefault="00A0247C" w:rsidP="00A55624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A0247C" w:rsidRDefault="00A0247C" w:rsidP="00A55624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A0247C" w:rsidRDefault="00A0247C" w:rsidP="00A55624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...................................zł   </w:t>
            </w:r>
          </w:p>
          <w:p w:rsidR="00A0247C" w:rsidRDefault="00A0247C" w:rsidP="00A55624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A0247C" w:rsidRDefault="00A0247C" w:rsidP="00A55624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słownie:.....................................................................................................................................................................................................</w:t>
            </w:r>
          </w:p>
          <w:p w:rsidR="00A0247C" w:rsidRDefault="00A0247C" w:rsidP="00A55624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A0247C" w:rsidTr="00A55624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247C" w:rsidRDefault="00A0247C" w:rsidP="00A55624">
            <w:pPr>
              <w:pStyle w:val="Standard"/>
              <w:tabs>
                <w:tab w:val="left" w:pos="9525"/>
              </w:tabs>
              <w:jc w:val="both"/>
            </w:pPr>
            <w:r>
              <w:rPr>
                <w:rStyle w:val="Domylnaczcionkaakapitu1"/>
                <w:b/>
              </w:rPr>
              <w:t xml:space="preserve">Proponowany </w:t>
            </w:r>
            <w:r>
              <w:rPr>
                <w:rStyle w:val="Domylnaczcionkaakapitu1"/>
                <w:b/>
                <w:color w:val="000000"/>
              </w:rPr>
              <w:t>okres gwarancji i rękojmi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247C" w:rsidRDefault="00A0247C" w:rsidP="00A55624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  <w:r>
              <w:rPr>
                <w:rStyle w:val="Domylnaczcionkaakapitu1"/>
                <w:b/>
                <w:bCs/>
                <w:sz w:val="22"/>
                <w:szCs w:val="22"/>
              </w:rPr>
              <w:t xml:space="preserve"> 4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 xml:space="preserve"> lata</w:t>
            </w:r>
          </w:p>
          <w:p w:rsidR="00A0247C" w:rsidRDefault="00A0247C" w:rsidP="00A55624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  <w:r>
              <w:rPr>
                <w:rStyle w:val="Domylnaczcionkaakapitu1"/>
                <w:b/>
                <w:bCs/>
                <w:sz w:val="22"/>
                <w:szCs w:val="22"/>
              </w:rPr>
              <w:t xml:space="preserve"> 5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 xml:space="preserve"> lat</w:t>
            </w:r>
          </w:p>
          <w:p w:rsidR="00A0247C" w:rsidRDefault="00A0247C" w:rsidP="00A55624">
            <w:pPr>
              <w:pStyle w:val="Standard"/>
              <w:spacing w:after="45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1"/>
                <w:szCs w:val="21"/>
              </w:rPr>
              <w:t>(należy wybrać jedną z dwóch opcji i w odpowiednie miejsce wstawić znak „x”)</w:t>
            </w:r>
          </w:p>
          <w:p w:rsidR="00A0247C" w:rsidRDefault="00A0247C" w:rsidP="00A55624">
            <w:pPr>
              <w:pStyle w:val="TableContents"/>
              <w:jc w:val="both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w przypadku braku zaznaczenie lub zaznaczenia kilku opcji, zamawiający przyjmuje, że wykonawca proponuje podstawowy okres gwarancji i rękojmi wynoszący 3 lata, za co otrzyma 0 pkt</w:t>
            </w:r>
          </w:p>
          <w:p w:rsidR="00A0247C" w:rsidRDefault="00A0247C" w:rsidP="00A55624">
            <w:pPr>
              <w:pStyle w:val="TableContents"/>
              <w:jc w:val="both"/>
              <w:rPr>
                <w:bCs/>
                <w:i/>
                <w:iCs/>
                <w:sz w:val="21"/>
                <w:szCs w:val="21"/>
              </w:rPr>
            </w:pPr>
          </w:p>
        </w:tc>
      </w:tr>
      <w:tr w:rsidR="00A0247C" w:rsidTr="00A55624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247C" w:rsidRDefault="00A0247C" w:rsidP="00A55624">
            <w:pPr>
              <w:pStyle w:val="Standard"/>
              <w:tabs>
                <w:tab w:val="left" w:pos="95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Proponowany termin skrócenia realizacji przedmiotu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247C" w:rsidRDefault="00A0247C" w:rsidP="00A55624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1 dzień kalendarzowy</w:t>
            </w:r>
          </w:p>
          <w:p w:rsidR="00A0247C" w:rsidRDefault="00A0247C" w:rsidP="00A55624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2 dni kalendarzowe</w:t>
            </w:r>
          </w:p>
          <w:p w:rsidR="00A0247C" w:rsidRDefault="00A0247C" w:rsidP="00A55624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3 dni kalendarzowe</w:t>
            </w:r>
          </w:p>
          <w:p w:rsidR="00A0247C" w:rsidRDefault="00A0247C" w:rsidP="00A55624">
            <w:pPr>
              <w:pStyle w:val="TableContents"/>
              <w:jc w:val="both"/>
              <w:rPr>
                <w:rStyle w:val="Domylnaczcionkaakapitu1"/>
                <w:b/>
                <w:bCs/>
                <w:sz w:val="21"/>
                <w:szCs w:val="21"/>
              </w:rPr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4 dni kalendarzowe</w:t>
            </w:r>
          </w:p>
          <w:p w:rsidR="00A0247C" w:rsidRDefault="00A0247C" w:rsidP="00A55624">
            <w:pPr>
              <w:pStyle w:val="TableContents"/>
              <w:jc w:val="both"/>
            </w:pPr>
          </w:p>
          <w:p w:rsidR="00A0247C" w:rsidRDefault="00A0247C" w:rsidP="00A55624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</w:p>
          <w:p w:rsidR="00A0247C" w:rsidRDefault="00A0247C" w:rsidP="00A55624">
            <w:pPr>
              <w:pStyle w:val="TableContents"/>
              <w:ind w:left="33" w:right="5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>należy wybrać jedną z czterech opcji i w odpowiednie miejsce  wstawić znak „x”)</w:t>
            </w:r>
          </w:p>
          <w:p w:rsidR="00A0247C" w:rsidRDefault="00A0247C" w:rsidP="00A55624">
            <w:pPr>
              <w:pStyle w:val="TableContents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>w przypadku braku zaznaczenie lub zaznaczenia kilku opcji, zamawiający przyjmuje, że wykonawca nie proponuje skrócenia podstawowego terminu realizacji zamówienia, za co otrzyma 0 pkt</w:t>
            </w:r>
          </w:p>
        </w:tc>
      </w:tr>
      <w:tr w:rsidR="00A0247C" w:rsidTr="00A55624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247C" w:rsidRDefault="00A0247C" w:rsidP="00A55624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przedmiotu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247C" w:rsidRDefault="00A0247C" w:rsidP="00A55624">
            <w:pPr>
              <w:pStyle w:val="Akapitzlist1"/>
              <w:widowControl w:val="0"/>
              <w:ind w:left="0"/>
              <w:jc w:val="both"/>
            </w:pPr>
            <w:r w:rsidRPr="00C74F00">
              <w:rPr>
                <w:rStyle w:val="Domylnaczcionkaakapitu1"/>
                <w:b/>
                <w:iCs/>
                <w:color w:val="000000"/>
                <w:sz w:val="22"/>
                <w:szCs w:val="22"/>
              </w:rPr>
              <w:t>od dnia wprowadzenia wykonawcy na budowę</w:t>
            </w:r>
            <w:r>
              <w:rPr>
                <w:rStyle w:val="Domylnaczcionkaakapitu1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b/>
                <w:iCs/>
                <w:color w:val="000000"/>
                <w:sz w:val="22"/>
                <w:szCs w:val="22"/>
              </w:rPr>
              <w:t>do dnia 15.12.2017 r</w:t>
            </w:r>
            <w:r>
              <w:rPr>
                <w:rStyle w:val="Domylnaczcionkaakapitu1"/>
                <w:b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A0247C" w:rsidTr="00A55624">
        <w:trPr>
          <w:trHeight w:val="60"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247C" w:rsidRDefault="00A0247C" w:rsidP="00A55624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związania ofertą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247C" w:rsidRDefault="00A0247C" w:rsidP="00A55624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dnia 23.12.2017 r.</w:t>
            </w:r>
          </w:p>
        </w:tc>
      </w:tr>
    </w:tbl>
    <w:p w:rsidR="00A0247C" w:rsidRDefault="00A0247C" w:rsidP="00A0247C">
      <w:pPr>
        <w:pStyle w:val="Standard"/>
        <w:jc w:val="both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A0247C" w:rsidRDefault="00A0247C" w:rsidP="00A0247C">
      <w:pPr>
        <w:pStyle w:val="Standard"/>
        <w:jc w:val="both"/>
      </w:pPr>
      <w:r>
        <w:rPr>
          <w:rStyle w:val="Domylnaczcionkaakapitu1"/>
          <w:rFonts w:eastAsia="Arial Narrow" w:cs="Arial Narrow"/>
          <w:color w:val="000000"/>
          <w:sz w:val="22"/>
          <w:szCs w:val="22"/>
          <w:lang w:eastAsia="pl-PL" w:bidi="pl-PL"/>
        </w:rPr>
        <w:t>(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wypełnić jeśli dotyczy:</w:t>
      </w:r>
    </w:p>
    <w:p w:rsidR="00A0247C" w:rsidRDefault="00A0247C" w:rsidP="00A0247C">
      <w:pPr>
        <w:pStyle w:val="Standard"/>
        <w:jc w:val="both"/>
        <w:rPr>
          <w:rFonts w:eastAsia="Arial Narrow" w:cs="Arial Narrow"/>
          <w:i/>
          <w:iCs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- wewnątrzwspólnotowego nabycia towarów,</w:t>
      </w:r>
    </w:p>
    <w:p w:rsidR="00A0247C" w:rsidRDefault="00A0247C" w:rsidP="00A0247C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 xml:space="preserve">- mechanizmu odwróconego obciążenia, w odniesieniu do towarów i usług wymienionych w załączniku nr 11 do ustawy </w:t>
      </w:r>
      <w:r>
        <w:rPr>
          <w:rStyle w:val="Domylnaczcionkaakapitu1"/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A0247C" w:rsidRDefault="00A0247C" w:rsidP="00A0247C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- importu usług lub importu towarów, z którymi wiąże się analogiczny obowiązek doliczenia przez zamawiającego przy porównywaniu cen ofertowych podatku VAT.</w:t>
      </w:r>
      <w:r>
        <w:rPr>
          <w:rStyle w:val="Domylnaczcionkaakapitu1"/>
          <w:rFonts w:eastAsia="Arial Narrow" w:cs="Arial Narrow"/>
          <w:color w:val="000000"/>
          <w:sz w:val="22"/>
          <w:szCs w:val="22"/>
          <w:lang w:eastAsia="pl-PL" w:bidi="pl-PL"/>
        </w:rPr>
        <w:t>)</w:t>
      </w:r>
    </w:p>
    <w:p w:rsidR="00A0247C" w:rsidRDefault="00A0247C" w:rsidP="00A0247C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 xml:space="preserve">W przypadku wykazania towarów lub usług, które będą prowadzić do powstania u zamawiającego obowiązku podatkowego, 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u w:val="single"/>
          <w:lang w:eastAsia="pl-PL" w:bidi="pl-PL"/>
        </w:rPr>
        <w:t>wykonawca  kalkulując cenę ofertową brutto nie dolicza podatku VAT w tych pozycjach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 xml:space="preserve"> w formularzu oferty w rubrykach „Cena ofertowa brutto za....”</w:t>
      </w:r>
    </w:p>
    <w:p w:rsidR="00A0247C" w:rsidRDefault="00A0247C" w:rsidP="00A0247C">
      <w:pPr>
        <w:pStyle w:val="TableContents"/>
        <w:jc w:val="both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A0247C" w:rsidRDefault="00A0247C" w:rsidP="00A0247C">
      <w:pPr>
        <w:pStyle w:val="TableContents"/>
        <w:jc w:val="center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(należy wskazać nazwę (rodzaj) towaru lub usługi, wartość bez kwoty podatku)…............................................................................................................................................................</w:t>
      </w:r>
    </w:p>
    <w:p w:rsidR="00A0247C" w:rsidRDefault="00A0247C" w:rsidP="00A0247C">
      <w:pPr>
        <w:pStyle w:val="TableContents"/>
        <w:jc w:val="both"/>
        <w:rPr>
          <w:rFonts w:eastAsia="Arial Narrow" w:cs="Arial Narrow"/>
          <w:sz w:val="22"/>
          <w:szCs w:val="22"/>
          <w:lang w:eastAsia="pl-PL" w:bidi="pl-PL"/>
        </w:rPr>
      </w:pPr>
      <w:r>
        <w:rPr>
          <w:rFonts w:eastAsia="Arial Narrow" w:cs="Arial Narrow"/>
          <w:sz w:val="22"/>
          <w:szCs w:val="22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A0247C" w:rsidRDefault="00A0247C" w:rsidP="00A0247C">
      <w:pPr>
        <w:pStyle w:val="Standard"/>
        <w:jc w:val="both"/>
        <w:rPr>
          <w:sz w:val="22"/>
          <w:szCs w:val="22"/>
        </w:rPr>
      </w:pPr>
    </w:p>
    <w:p w:rsidR="00A0247C" w:rsidRDefault="00A0247C" w:rsidP="00A0247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Przystępując do udziału w postępowaniu o zamówienie publiczne oświadczamy, że:</w:t>
      </w:r>
    </w:p>
    <w:p w:rsidR="00A0247C" w:rsidRPr="00D23531" w:rsidRDefault="00A0247C" w:rsidP="00A0247C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Style w:val="Domylnaczcionkaakapitu1"/>
          <w:rFonts w:eastAsia="Times New Roman CE" w:cs="Arial Narrow"/>
          <w:b/>
          <w:bCs/>
          <w:color w:val="000000"/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zapoznaliśmy się ze specyfikacją istotnych warunków zamówienia na </w:t>
      </w:r>
    </w:p>
    <w:p w:rsidR="00A0247C" w:rsidRDefault="00A0247C" w:rsidP="00A0247C">
      <w:pPr>
        <w:pStyle w:val="Standard"/>
        <w:spacing w:line="276" w:lineRule="auto"/>
        <w:jc w:val="both"/>
      </w:pPr>
      <w:r w:rsidRPr="00A51994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Roboty brukarskie na terenie Gminy Zakroczym z podziałem na zadania: - </w:t>
      </w:r>
      <w:r w:rsidRPr="00A51994">
        <w:rPr>
          <w:b/>
          <w:bCs/>
          <w:sz w:val="22"/>
          <w:szCs w:val="22"/>
          <w:u w:val="single"/>
        </w:rPr>
        <w:t>zadanie 2:</w:t>
      </w:r>
      <w:r w:rsidRPr="00A51994">
        <w:rPr>
          <w:b/>
          <w:bCs/>
          <w:sz w:val="22"/>
          <w:szCs w:val="22"/>
        </w:rPr>
        <w:t xml:space="preserve"> remont chodników na dz. ew. nr  31/29 obręb 0008 01-08 oraz na dz. ew. nr  31/24, 31/33 obręb 0008 01-08 </w:t>
      </w:r>
      <w:r w:rsidRPr="00A51994">
        <w:rPr>
          <w:rStyle w:val="Domylnaczcionkaakapitu1"/>
          <w:sz w:val="22"/>
          <w:szCs w:val="22"/>
        </w:rPr>
        <w:t>i</w:t>
      </w:r>
      <w:r>
        <w:rPr>
          <w:rStyle w:val="Domylnaczcionkaakapitu1"/>
          <w:sz w:val="22"/>
          <w:szCs w:val="22"/>
        </w:rPr>
        <w:t xml:space="preserve"> nie wnosimy do niej zastrzeżeń oraz przyjmujemy warunki w niej zawarte;</w:t>
      </w:r>
    </w:p>
    <w:p w:rsidR="00A0247C" w:rsidRDefault="00A0247C" w:rsidP="00A0247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b) uważamy się za związanych niniejszą ofertą na czas wskazany w SIWZ;</w:t>
      </w:r>
    </w:p>
    <w:p w:rsidR="00A0247C" w:rsidRDefault="00A0247C" w:rsidP="00A0247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c) pozyskaliśmy wszystkie informacje pozwalające na sporządzenie oferty oraz wykonanie ww. zamówienia;</w:t>
      </w:r>
    </w:p>
    <w:p w:rsidR="00A0247C" w:rsidRDefault="00A0247C" w:rsidP="00A0247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:rsidR="00A0247C" w:rsidRDefault="00A0247C" w:rsidP="00A0247C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Oferta została złożona na .............. stronach podpisanych i kolejno ponumerowanych od nr........ do nr .......</w:t>
      </w:r>
    </w:p>
    <w:p w:rsidR="00A0247C" w:rsidRDefault="00A0247C" w:rsidP="00A0247C">
      <w:pPr>
        <w:pStyle w:val="Standard"/>
        <w:jc w:val="both"/>
      </w:pPr>
      <w:r>
        <w:rPr>
          <w:rStyle w:val="Domylnaczcionkaakapitu1"/>
          <w:sz w:val="22"/>
          <w:szCs w:val="22"/>
        </w:rPr>
        <w:t>Niniejszym informujemy, iż informacje składające się na ofertę, zawarte na stronach  ............................... stanowią tajemnicę przedsiębiorstwa w rozumieniu ustawy o zwalczaniu nieuczciwej konkurencji i jako takie nie mogą być udostępnione innym uczestnikom niniejszego postępowania .</w:t>
      </w:r>
      <w:r>
        <w:rPr>
          <w:rStyle w:val="Domylnaczcionkaakapitu1"/>
          <w:i/>
          <w:sz w:val="22"/>
          <w:szCs w:val="22"/>
        </w:rPr>
        <w:t xml:space="preserve">Nie ujawnia się informacji stanowiących tajemnicę przedsiębiorstwa w rozumieniu przepisów o zwalczaniu nieuczciwej konkurencji, </w:t>
      </w:r>
      <w:r>
        <w:rPr>
          <w:rStyle w:val="Domylnaczcionkaakapitu1"/>
          <w:i/>
          <w:sz w:val="22"/>
          <w:szCs w:val="22"/>
        </w:rPr>
        <w:lastRenderedPageBreak/>
        <w:t xml:space="preserve">jeżeli wykonawca, nie później niż w terminie składania ofert lub wniosków o dopuszczenie do udziału w postępowaniu, zastrzegł, że nie mogą być one udostępnione oraz </w:t>
      </w:r>
      <w:r>
        <w:rPr>
          <w:rStyle w:val="Domylnaczcionkaakapitu1"/>
          <w:i/>
          <w:sz w:val="22"/>
          <w:szCs w:val="22"/>
          <w:u w:val="single"/>
        </w:rPr>
        <w:t>wykazał, iż zastrzeżone informacje stanowią tajemnicę przedsiębiorstwa.</w:t>
      </w:r>
    </w:p>
    <w:p w:rsidR="00A0247C" w:rsidRDefault="00A0247C" w:rsidP="00A0247C">
      <w:pPr>
        <w:pStyle w:val="Standard"/>
        <w:jc w:val="both"/>
        <w:rPr>
          <w:sz w:val="22"/>
          <w:szCs w:val="22"/>
        </w:rPr>
      </w:pPr>
    </w:p>
    <w:p w:rsidR="00A0247C" w:rsidRDefault="00A0247C" w:rsidP="00A0247C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Wszelką korespondencję w sprawie niniejszego postępowania należy kierować na poniższy </w:t>
      </w:r>
    </w:p>
    <w:p w:rsidR="00A0247C" w:rsidRDefault="00A0247C" w:rsidP="00A0247C">
      <w:pPr>
        <w:pStyle w:val="Standard"/>
        <w:jc w:val="both"/>
        <w:rPr>
          <w:b/>
          <w:sz w:val="22"/>
          <w:szCs w:val="22"/>
        </w:rPr>
      </w:pPr>
    </w:p>
    <w:p w:rsidR="00A0247C" w:rsidRDefault="00A0247C" w:rsidP="00A0247C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adres: ….......................................................................... tel. ............................</w:t>
      </w:r>
    </w:p>
    <w:p w:rsidR="00A0247C" w:rsidRDefault="00A0247C" w:rsidP="00A0247C">
      <w:pPr>
        <w:pStyle w:val="Standard"/>
        <w:jc w:val="both"/>
        <w:rPr>
          <w:b/>
          <w:sz w:val="22"/>
          <w:szCs w:val="22"/>
        </w:rPr>
      </w:pPr>
    </w:p>
    <w:p w:rsidR="00A0247C" w:rsidRDefault="00A0247C" w:rsidP="00A0247C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 e-mail do korespondencji elektronicznej …............................................................................</w:t>
      </w:r>
    </w:p>
    <w:p w:rsidR="00A0247C" w:rsidRDefault="00A0247C" w:rsidP="00A0247C">
      <w:pPr>
        <w:pStyle w:val="Standard"/>
        <w:jc w:val="both"/>
        <w:rPr>
          <w:sz w:val="22"/>
          <w:szCs w:val="22"/>
        </w:rPr>
      </w:pPr>
    </w:p>
    <w:p w:rsidR="00A0247C" w:rsidRDefault="00A0247C" w:rsidP="00A0247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A0247C" w:rsidRDefault="00A0247C" w:rsidP="00A0247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Jako zasadnicze załączniki będące integralną częścią niniejszej oferty, a wynikające ze SIWZ załączamy wszystkie wymagane dokumenty i oświadczenia:</w:t>
      </w:r>
    </w:p>
    <w:p w:rsidR="00A0247C" w:rsidRDefault="00A0247C" w:rsidP="00A0247C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 i podpisany formularz oferty (załącznik nr 1b do SIWZ);</w:t>
      </w:r>
    </w:p>
    <w:p w:rsidR="00A0247C" w:rsidRDefault="00A0247C" w:rsidP="00A0247C">
      <w:pPr>
        <w:pStyle w:val="Standard"/>
        <w:numPr>
          <w:ilvl w:val="0"/>
          <w:numId w:val="3"/>
        </w:numPr>
        <w:jc w:val="both"/>
        <w:rPr>
          <w:rStyle w:val="Domylnaczcionkaakapitu1"/>
          <w:sz w:val="22"/>
          <w:szCs w:val="22"/>
        </w:rPr>
      </w:pPr>
      <w:r w:rsidRPr="009B4E5F">
        <w:rPr>
          <w:rStyle w:val="Domylnaczcionkaakapitu1"/>
          <w:sz w:val="22"/>
          <w:szCs w:val="22"/>
          <w:lang w:eastAsia="pl-PL" w:bidi="pl-PL"/>
        </w:rPr>
        <w:t xml:space="preserve">oświadczenie wykonawcy </w:t>
      </w:r>
      <w:r w:rsidRPr="009B4E5F">
        <w:rPr>
          <w:rStyle w:val="Domylnaczcionkaakapitu1"/>
          <w:sz w:val="22"/>
          <w:szCs w:val="22"/>
        </w:rPr>
        <w:t>składane na podstawie art. 25a ust. 1 ustawy Pzp, dotyczące spełniania warunków udziału w postępowaniu (załącznik nr 2b do SIWZ);</w:t>
      </w:r>
    </w:p>
    <w:p w:rsidR="00A0247C" w:rsidRDefault="00A0247C" w:rsidP="00A0247C">
      <w:pPr>
        <w:pStyle w:val="Standard"/>
        <w:numPr>
          <w:ilvl w:val="0"/>
          <w:numId w:val="3"/>
        </w:numPr>
        <w:jc w:val="both"/>
        <w:rPr>
          <w:rStyle w:val="Domylnaczcionkaakapitu1"/>
          <w:sz w:val="22"/>
          <w:szCs w:val="22"/>
        </w:rPr>
      </w:pPr>
      <w:r w:rsidRPr="009B4E5F">
        <w:rPr>
          <w:rStyle w:val="Domylnaczcionkaakapitu1"/>
          <w:rFonts w:eastAsia="TimesNewRomanPSMT" w:cs="TimesNewRomanPSMT"/>
          <w:iCs/>
          <w:color w:val="000000"/>
          <w:spacing w:val="-1"/>
          <w:sz w:val="22"/>
          <w:szCs w:val="22"/>
          <w:lang w:eastAsia="pl-PL" w:bidi="pl-PL"/>
        </w:rPr>
        <w:t xml:space="preserve">oświadczenie wykonawcy </w:t>
      </w:r>
      <w:r w:rsidRPr="009B4E5F">
        <w:rPr>
          <w:rStyle w:val="Domylnaczcionkaakapitu1"/>
          <w:sz w:val="22"/>
          <w:szCs w:val="22"/>
        </w:rPr>
        <w:t>składane na podstawie art. 25a ust. 1 ustawy Pzp, dotyczące przesłanek wykluczenia z postępowania  (załącznik nr 3b do SIWZ);</w:t>
      </w:r>
    </w:p>
    <w:p w:rsidR="00A0247C" w:rsidRPr="009B4E5F" w:rsidRDefault="00A0247C" w:rsidP="00A0247C">
      <w:pPr>
        <w:pStyle w:val="Standard"/>
        <w:numPr>
          <w:ilvl w:val="0"/>
          <w:numId w:val="3"/>
        </w:numPr>
        <w:jc w:val="both"/>
        <w:rPr>
          <w:rStyle w:val="Domylnaczcionkaakapitu1"/>
          <w:sz w:val="22"/>
          <w:szCs w:val="22"/>
        </w:rPr>
      </w:pPr>
      <w:r w:rsidRPr="009B4E5F">
        <w:rPr>
          <w:rStyle w:val="Domylnaczcionkaakapitu1"/>
          <w:sz w:val="22"/>
          <w:szCs w:val="22"/>
        </w:rPr>
        <w:t xml:space="preserve">zobowiązanie innych podmiotów do oddania do dyspozycji wykonawcy niezbędnych zasobów na potrzeby realizacji zamówienia (załącznik nr 4 do SIWZ) </w:t>
      </w:r>
      <w:r w:rsidRPr="009B4E5F">
        <w:rPr>
          <w:rStyle w:val="Domylnaczcionkaakapitu1"/>
          <w:sz w:val="22"/>
          <w:szCs w:val="22"/>
          <w:u w:val="single"/>
        </w:rPr>
        <w:t>jeżeli dotyczy;</w:t>
      </w:r>
    </w:p>
    <w:p w:rsidR="00A0247C" w:rsidRPr="009B4E5F" w:rsidRDefault="00A0247C" w:rsidP="00A0247C">
      <w:pPr>
        <w:pStyle w:val="Standard"/>
        <w:numPr>
          <w:ilvl w:val="0"/>
          <w:numId w:val="3"/>
        </w:numPr>
        <w:jc w:val="both"/>
        <w:rPr>
          <w:rStyle w:val="Domylnaczcionkaakapitu1"/>
          <w:sz w:val="22"/>
          <w:szCs w:val="22"/>
        </w:rPr>
      </w:pPr>
      <w:r w:rsidRPr="009B4E5F">
        <w:rPr>
          <w:rStyle w:val="Domylnaczcionkaakapitu1"/>
          <w:sz w:val="22"/>
          <w:szCs w:val="22"/>
        </w:rPr>
        <w:t xml:space="preserve">informacja o zleceniu wykonania przedmiotu zamówienia podwykonawcom składana na podstawie art. 36b ust. 1 ustawy pzp (załącznik nr 5b do SIWZ) – </w:t>
      </w:r>
      <w:r w:rsidRPr="009B4E5F">
        <w:rPr>
          <w:rStyle w:val="Domylnaczcionkaakapitu1"/>
          <w:sz w:val="22"/>
          <w:szCs w:val="22"/>
          <w:u w:val="single"/>
        </w:rPr>
        <w:t>jeżeli dotyczy</w:t>
      </w:r>
    </w:p>
    <w:p w:rsidR="00A0247C" w:rsidRPr="009B4E5F" w:rsidRDefault="00A0247C" w:rsidP="00A0247C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9B4E5F">
        <w:rPr>
          <w:rFonts w:eastAsia="Arial" w:cs="Arial"/>
          <w:color w:val="000000"/>
          <w:spacing w:val="-1"/>
          <w:sz w:val="22"/>
          <w:szCs w:val="22"/>
          <w:lang w:eastAsia="pl-PL" w:bidi="pl-PL"/>
        </w:rPr>
        <w:t>uproszczony kosztorys ofertowy;</w:t>
      </w:r>
    </w:p>
    <w:p w:rsidR="00A0247C" w:rsidRPr="009B4E5F" w:rsidRDefault="00A0247C" w:rsidP="00A0247C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9B4E5F"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UWAGA!</w:t>
      </w:r>
      <w:r w:rsidRPr="009B4E5F">
        <w:rPr>
          <w:rStyle w:val="Domylnaczcionkaakapitu1"/>
          <w:rFonts w:eastAsia="Arial" w:cs="Arial"/>
          <w:spacing w:val="-1"/>
          <w:sz w:val="22"/>
          <w:szCs w:val="22"/>
          <w:lang w:eastAsia="pl-PL" w:bidi="pl-PL"/>
        </w:rPr>
        <w:t xml:space="preserve"> </w:t>
      </w:r>
      <w:r w:rsidRPr="009B4E5F"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Uproszczony kosztorys ofertowy (dla zadania 2) w przypadku jego niezłożenia, nie podlega uzupełnieniu na podstawie art. 26 ust. 3 ustawy Pzp. Oferta wykonawcy, który nie złoży tego dokumentu podlegać będzie odrzuceniu na podstawie art. 89 ust. 1 pkt 2 ustawy Pzp – jej treść nie odpowiada treści specyfikacji istotnych warunków zamówienia, z zastrzeżeniem art. 87 ust. 2 pkt 3 ustawy Pzp.;</w:t>
      </w:r>
    </w:p>
    <w:p w:rsidR="00A0247C" w:rsidRPr="009B4E5F" w:rsidRDefault="00A0247C" w:rsidP="00A0247C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9B4E5F">
        <w:rPr>
          <w:rStyle w:val="Domylnaczcionkaakapitu1"/>
          <w:rFonts w:eastAsia="Arial Narrow" w:cs="Arial Narrow"/>
          <w:spacing w:val="-1"/>
          <w:sz w:val="22"/>
          <w:szCs w:val="22"/>
          <w:lang w:eastAsia="pl-PL" w:bidi="pl-PL"/>
        </w:rPr>
        <w:t>p</w:t>
      </w:r>
      <w:r w:rsidRPr="009B4E5F">
        <w:rPr>
          <w:rStyle w:val="Domylnaczcionkaakapitu1"/>
          <w:rFonts w:eastAsia="Arial" w:cs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A0247C" w:rsidRDefault="00A0247C" w:rsidP="00A0247C">
      <w:pPr>
        <w:pStyle w:val="Standard"/>
        <w:jc w:val="both"/>
        <w:rPr>
          <w:rFonts w:eastAsia="Arial" w:cs="Arial"/>
          <w:spacing w:val="-1"/>
          <w:sz w:val="22"/>
          <w:szCs w:val="22"/>
          <w:lang w:eastAsia="pl-PL" w:bidi="pl-PL"/>
        </w:rPr>
      </w:pPr>
    </w:p>
    <w:p w:rsidR="00A0247C" w:rsidRDefault="00A0247C" w:rsidP="00A0247C">
      <w:pPr>
        <w:pStyle w:val="Standard"/>
        <w:jc w:val="both"/>
        <w:rPr>
          <w:rFonts w:eastAsia="Arial" w:cs="Arial"/>
          <w:spacing w:val="-1"/>
          <w:lang w:eastAsia="pl-PL" w:bidi="pl-PL"/>
        </w:rPr>
      </w:pPr>
    </w:p>
    <w:p w:rsidR="00A0247C" w:rsidRDefault="00A0247C" w:rsidP="00A0247C">
      <w:pPr>
        <w:pStyle w:val="Standard"/>
        <w:jc w:val="both"/>
        <w:rPr>
          <w:rFonts w:eastAsia="Calibri" w:cs="Calibri"/>
          <w:sz w:val="22"/>
        </w:rPr>
      </w:pPr>
    </w:p>
    <w:p w:rsidR="00A0247C" w:rsidRDefault="00A0247C" w:rsidP="00A0247C">
      <w:pPr>
        <w:pStyle w:val="Standard"/>
        <w:jc w:val="both"/>
        <w:rPr>
          <w:rFonts w:eastAsia="Calibri" w:cs="Calibri"/>
          <w:sz w:val="22"/>
        </w:rPr>
      </w:pPr>
    </w:p>
    <w:p w:rsidR="00A0247C" w:rsidRDefault="00A0247C" w:rsidP="00A0247C">
      <w:pPr>
        <w:pStyle w:val="Standard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.....................................................</w:t>
      </w:r>
    </w:p>
    <w:p w:rsidR="00A0247C" w:rsidRDefault="00A0247C" w:rsidP="00A0247C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upoważnionej osoby*</w:t>
      </w:r>
    </w:p>
    <w:p w:rsidR="00A0247C" w:rsidRDefault="00A0247C" w:rsidP="00A0247C">
      <w:pPr>
        <w:pStyle w:val="Standard"/>
        <w:jc w:val="both"/>
        <w:rPr>
          <w:i/>
          <w:sz w:val="22"/>
        </w:rPr>
      </w:pPr>
      <w:r>
        <w:rPr>
          <w:i/>
          <w:sz w:val="22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A0247C" w:rsidRDefault="00A0247C" w:rsidP="00A0247C">
      <w:pPr>
        <w:pStyle w:val="Standard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</w:p>
    <w:p w:rsidR="00A0247C" w:rsidRDefault="00A0247C" w:rsidP="00A0247C">
      <w:pPr>
        <w:pStyle w:val="Standard"/>
        <w:tabs>
          <w:tab w:val="left" w:pos="0"/>
        </w:tabs>
        <w:jc w:val="both"/>
        <w:rPr>
          <w:i/>
        </w:rPr>
      </w:pPr>
    </w:p>
    <w:p w:rsidR="002234F4" w:rsidRPr="00A0247C" w:rsidRDefault="002234F4" w:rsidP="00610E2F">
      <w:pPr>
        <w:rPr>
          <w:i/>
          <w:color w:val="00000A"/>
          <w:lang w:eastAsia="zh-CN"/>
        </w:rPr>
      </w:pPr>
      <w:bookmarkStart w:id="0" w:name="_GoBack"/>
      <w:bookmarkEnd w:id="0"/>
    </w:p>
    <w:sectPr w:rsidR="002234F4" w:rsidRPr="00A0247C">
      <w:headerReference w:type="default" r:id="rId7"/>
      <w:footerReference w:type="default" r:id="rId8"/>
      <w:pgSz w:w="11906" w:h="16838"/>
      <w:pgMar w:top="1134" w:right="1000" w:bottom="1214" w:left="1418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7E" w:rsidRDefault="0011727E" w:rsidP="0011727E">
      <w:r>
        <w:separator/>
      </w:r>
    </w:p>
  </w:endnote>
  <w:endnote w:type="continuationSeparator" w:id="0">
    <w:p w:rsidR="0011727E" w:rsidRDefault="0011727E" w:rsidP="0011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EB" w:rsidRDefault="008C3737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A0247C">
      <w:rPr>
        <w:noProof/>
      </w:rPr>
      <w:t>1</w:t>
    </w:r>
    <w:r>
      <w:fldChar w:fldCharType="end"/>
    </w:r>
    <w:r>
      <w:rPr>
        <w:rStyle w:val="Domylnaczcionkaakapitu1"/>
        <w:rFonts w:ascii="Calibri" w:hAnsi="Calibri"/>
      </w:rPr>
      <w:t>/</w:t>
    </w:r>
    <w:fldSimple w:instr=" NUMPAGES ">
      <w:r w:rsidR="00A0247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7E" w:rsidRDefault="0011727E" w:rsidP="0011727E">
      <w:r>
        <w:separator/>
      </w:r>
    </w:p>
  </w:footnote>
  <w:footnote w:type="continuationSeparator" w:id="0">
    <w:p w:rsidR="0011727E" w:rsidRDefault="0011727E" w:rsidP="0011727E">
      <w:r>
        <w:continuationSeparator/>
      </w:r>
    </w:p>
  </w:footnote>
  <w:footnote w:id="1">
    <w:p w:rsidR="00A0247C" w:rsidRDefault="00A0247C" w:rsidP="00A0247C">
      <w:pPr>
        <w:pStyle w:val="Footnote"/>
      </w:pPr>
      <w:r>
        <w:rPr>
          <w:rStyle w:val="Odwoanieprzypisudolnego"/>
        </w:rPr>
        <w:footnoteRef/>
      </w:r>
      <w:r>
        <w:rPr>
          <w:rStyle w:val="Domylnaczcionkaakapitu1"/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A0247C" w:rsidRDefault="00A0247C" w:rsidP="00A0247C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0247C" w:rsidRDefault="00A0247C" w:rsidP="00A0247C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0247C" w:rsidRDefault="00A0247C" w:rsidP="00A0247C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i które </w:t>
      </w:r>
      <w:r>
        <w:rPr>
          <w:rStyle w:val="Domylnaczcionkaakapitu1"/>
          <w:rFonts w:ascii="Arial" w:hAnsi="Arial" w:cs="Arial"/>
          <w:b/>
          <w:sz w:val="16"/>
          <w:szCs w:val="16"/>
        </w:rPr>
        <w:t>zatrudniają mniej niż 250 osób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i których </w:t>
      </w:r>
      <w:r>
        <w:rPr>
          <w:rStyle w:val="Domylnaczcionkaakapitu1"/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</w:t>
      </w:r>
      <w:r>
        <w:rPr>
          <w:rStyle w:val="Domylnaczcionkaakapitu1"/>
          <w:rFonts w:ascii="Arial" w:hAnsi="Arial" w:cs="Arial"/>
          <w:b/>
          <w:i/>
          <w:sz w:val="16"/>
          <w:szCs w:val="16"/>
        </w:rPr>
        <w:t>lub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</w:t>
      </w:r>
      <w:r>
        <w:rPr>
          <w:rStyle w:val="Domylnaczcionkaakapitu1"/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Style w:val="Domylnaczcionkaakapitu1"/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EB" w:rsidRDefault="00A0247C">
    <w:pPr>
      <w:pStyle w:val="Nagwek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985"/>
    <w:multiLevelType w:val="multilevel"/>
    <w:tmpl w:val="5FC8F794"/>
    <w:styleLink w:val="WWNum9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62CF7B48"/>
    <w:multiLevelType w:val="hybridMultilevel"/>
    <w:tmpl w:val="C6F8B30C"/>
    <w:lvl w:ilvl="0" w:tplc="E598761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52E07"/>
    <w:multiLevelType w:val="multilevel"/>
    <w:tmpl w:val="6D9088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5A"/>
    <w:rsid w:val="0011727E"/>
    <w:rsid w:val="00182B3F"/>
    <w:rsid w:val="002234F4"/>
    <w:rsid w:val="00256A4C"/>
    <w:rsid w:val="002E103A"/>
    <w:rsid w:val="00610E2F"/>
    <w:rsid w:val="008C3737"/>
    <w:rsid w:val="00A0247C"/>
    <w:rsid w:val="00B338DB"/>
    <w:rsid w:val="00C42732"/>
    <w:rsid w:val="00D27F82"/>
    <w:rsid w:val="00D61F5A"/>
    <w:rsid w:val="00F5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6D21-CCB2-4719-AFD6-9B55C8C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F5A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61F5A"/>
  </w:style>
  <w:style w:type="paragraph" w:customStyle="1" w:styleId="Standard">
    <w:name w:val="Standard"/>
    <w:rsid w:val="00D61F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D61F5A"/>
    <w:pPr>
      <w:ind w:right="-2"/>
    </w:pPr>
    <w:rPr>
      <w:sz w:val="24"/>
    </w:rPr>
  </w:style>
  <w:style w:type="paragraph" w:customStyle="1" w:styleId="Nagwek3">
    <w:name w:val="Nagłówek3"/>
    <w:basedOn w:val="Standard"/>
    <w:rsid w:val="00D61F5A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D61F5A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D61F5A"/>
    <w:pPr>
      <w:suppressLineNumbers/>
    </w:pPr>
  </w:style>
  <w:style w:type="paragraph" w:customStyle="1" w:styleId="TableHeading">
    <w:name w:val="Table Heading"/>
    <w:basedOn w:val="TableContents"/>
    <w:rsid w:val="00D61F5A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D61F5A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D61F5A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D61F5A"/>
    <w:rPr>
      <w:b/>
      <w:bCs/>
    </w:rPr>
  </w:style>
  <w:style w:type="character" w:customStyle="1" w:styleId="text2">
    <w:name w:val="text2"/>
    <w:rsid w:val="00D61F5A"/>
  </w:style>
  <w:style w:type="character" w:customStyle="1" w:styleId="Odwoanieprzypisudolnego1">
    <w:name w:val="Odwołanie przypisu dolnego1"/>
    <w:rsid w:val="0011727E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27E"/>
    <w:rPr>
      <w:vertAlign w:val="superscript"/>
    </w:rPr>
  </w:style>
  <w:style w:type="paragraph" w:customStyle="1" w:styleId="pkt">
    <w:name w:val="pkt"/>
    <w:basedOn w:val="Standard"/>
    <w:rsid w:val="00182B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182B3F"/>
    <w:rPr>
      <w:color w:val="000000"/>
      <w:sz w:val="24"/>
      <w:szCs w:val="24"/>
    </w:rPr>
  </w:style>
  <w:style w:type="numbering" w:customStyle="1" w:styleId="WWNum98">
    <w:name w:val="WWNum98"/>
    <w:basedOn w:val="Bezlisty"/>
    <w:rsid w:val="00182B3F"/>
    <w:pPr>
      <w:numPr>
        <w:numId w:val="1"/>
      </w:numPr>
    </w:pPr>
  </w:style>
  <w:style w:type="paragraph" w:customStyle="1" w:styleId="Akapitzlist1">
    <w:name w:val="Akapit z listą1"/>
    <w:basedOn w:val="Standard"/>
    <w:rsid w:val="008C3737"/>
    <w:pPr>
      <w:ind w:left="720"/>
    </w:pPr>
  </w:style>
  <w:style w:type="paragraph" w:customStyle="1" w:styleId="Footnote">
    <w:name w:val="Footnote"/>
    <w:basedOn w:val="Standard"/>
    <w:rsid w:val="00A0247C"/>
    <w:pPr>
      <w:suppressLineNumbers/>
      <w:ind w:left="283" w:hanging="283"/>
    </w:pPr>
  </w:style>
  <w:style w:type="paragraph" w:customStyle="1" w:styleId="Text1">
    <w:name w:val="Text 1"/>
    <w:basedOn w:val="Standard"/>
    <w:rsid w:val="00A0247C"/>
    <w:pPr>
      <w:ind w:left="850"/>
    </w:pPr>
  </w:style>
  <w:style w:type="character" w:customStyle="1" w:styleId="DeltaViewInsertion">
    <w:name w:val="DeltaView Insertion"/>
    <w:rsid w:val="00A0247C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2017-11-09T11:12:00Z</dcterms:created>
  <dcterms:modified xsi:type="dcterms:W3CDTF">2017-11-09T11:12:00Z</dcterms:modified>
</cp:coreProperties>
</file>