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1B3" w:rsidRPr="00642CC3" w:rsidRDefault="005951B3" w:rsidP="005951B3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819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.41.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5951B3" w:rsidRPr="00642CC3" w:rsidRDefault="005951B3" w:rsidP="005951B3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7 do SIWZ</w:t>
      </w:r>
    </w:p>
    <w:p w:rsidR="005951B3" w:rsidRPr="00642CC3" w:rsidRDefault="005951B3" w:rsidP="005951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 terminie 3 dni od dnia zamieszczenia na stronie internetowej zamawiającego informacji z otwarcia ofert</w:t>
      </w:r>
    </w:p>
    <w:p w:rsidR="005951B3" w:rsidRPr="00642CC3" w:rsidRDefault="005951B3" w:rsidP="0059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1B3" w:rsidRPr="00642CC3" w:rsidRDefault="005951B3" w:rsidP="005951B3">
      <w:pPr>
        <w:spacing w:after="0" w:line="240" w:lineRule="auto"/>
        <w:ind w:right="24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 data ......................</w:t>
      </w:r>
    </w:p>
    <w:p w:rsidR="005951B3" w:rsidRPr="00642CC3" w:rsidRDefault="005951B3" w:rsidP="0059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5951B3" w:rsidRPr="00642CC3" w:rsidRDefault="005951B3" w:rsidP="005951B3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5951B3" w:rsidRPr="00642CC3" w:rsidRDefault="005951B3" w:rsidP="005951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INFORMACJA</w:t>
      </w:r>
    </w:p>
    <w:p w:rsidR="005951B3" w:rsidRPr="00642CC3" w:rsidRDefault="005951B3" w:rsidP="00595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składana na podstawie art. 24 ust. 11</w:t>
      </w:r>
    </w:p>
    <w:p w:rsidR="005951B3" w:rsidRPr="00642CC3" w:rsidRDefault="005951B3" w:rsidP="00595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ustawy z dnia 29 stycznia 2004 r. Prawo Zamówień Publicznych</w:t>
      </w:r>
    </w:p>
    <w:p w:rsidR="005951B3" w:rsidRPr="00642CC3" w:rsidRDefault="005951B3" w:rsidP="005951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Składając ofertę w postępowaniu o udzielenie zamówienia publicznego prowadzonego w trybie przetargu nieograniczonego na wykonanie roboty budowlanej pn.:</w:t>
      </w:r>
    </w:p>
    <w:p w:rsidR="005951B3" w:rsidRPr="00B96BBA" w:rsidRDefault="005951B3" w:rsidP="005951B3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1F0728">
        <w:rPr>
          <w:rFonts w:ascii="Times New Roman" w:hAnsi="Times New Roman" w:cs="Times New Roman"/>
          <w:b/>
          <w:sz w:val="24"/>
          <w:szCs w:val="24"/>
        </w:rPr>
        <w:t>Budowa garażu trójstanowiskowego z częścią socjalną w Trębkach Nowych ETAP I – stan surowy zamknięty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5951B3" w:rsidRPr="00642CC3" w:rsidRDefault="005951B3" w:rsidP="005951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951B3" w:rsidRPr="00642CC3" w:rsidRDefault="005951B3" w:rsidP="0059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Informujemy, że w rozumieniu ustawy z dnia 16 lutego 2007 r. 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o ochroni</w:t>
      </w:r>
      <w:bookmarkStart w:id="1" w:name="_GoBack"/>
      <w:bookmarkEnd w:id="1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e konkurencji i konsumentów </w:t>
      </w:r>
      <w:r w:rsidRPr="00642CC3">
        <w:rPr>
          <w:rFonts w:ascii="Times New Roman" w:eastAsia="Times New Roman" w:hAnsi="Times New Roman" w:cs="Times New Roman"/>
          <w:lang w:eastAsia="pl-PL"/>
        </w:rPr>
        <w:t>(t. j. Dz. U. z 2017 r., poz. 229), o której mowa w art. 24 ust. 2 pkt 5 ustawy z dnia 29 stycznia 2004 r. Prawo zamówień publicznych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lang w:eastAsia="pl-PL"/>
        </w:rPr>
        <w:t>:</w:t>
      </w:r>
    </w:p>
    <w:p w:rsidR="005951B3" w:rsidRPr="00642CC3" w:rsidRDefault="005951B3" w:rsidP="005951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inni wykonawcy którzy w tym postępowaniu złożyli oferty</w:t>
      </w:r>
      <w:bookmarkStart w:id="2" w:name="sdfootnote4anc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"" \l "sdfootnote4sym" </w:instrTex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42CC3">
        <w:rPr>
          <w:rFonts w:ascii="Times New Roman" w:eastAsia="Times New Roman" w:hAnsi="Times New Roman" w:cs="Times New Roman"/>
          <w:sz w:val="14"/>
          <w:szCs w:val="14"/>
          <w:u w:val="single"/>
          <w:vertAlign w:val="superscript"/>
          <w:lang w:eastAsia="pl-PL"/>
        </w:rPr>
        <w:t>4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951B3" w:rsidRPr="00642CC3" w:rsidRDefault="005951B3" w:rsidP="005951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następujący wykonawcy którzy w tym postępowaniu złożyli oferty: */**</w:t>
      </w:r>
    </w:p>
    <w:tbl>
      <w:tblPr>
        <w:tblW w:w="949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222"/>
      </w:tblGrid>
      <w:tr w:rsidR="005951B3" w:rsidRPr="00642CC3" w:rsidTr="001A6CA6">
        <w:trPr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5951B3" w:rsidRPr="00642CC3" w:rsidRDefault="005951B3" w:rsidP="001A6CA6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5951B3" w:rsidRPr="00642CC3" w:rsidRDefault="005951B3" w:rsidP="001A6CA6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5951B3" w:rsidRPr="00642CC3" w:rsidTr="001A6CA6">
        <w:trPr>
          <w:trHeight w:val="360"/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5951B3" w:rsidRPr="00642CC3" w:rsidRDefault="005951B3" w:rsidP="001A6CA6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5951B3" w:rsidRPr="00642CC3" w:rsidRDefault="005951B3" w:rsidP="001A6CA6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51B3" w:rsidRPr="00642CC3" w:rsidTr="001A6CA6">
        <w:trPr>
          <w:trHeight w:val="410"/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5951B3" w:rsidRPr="00642CC3" w:rsidRDefault="005951B3" w:rsidP="001A6CA6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5951B3" w:rsidRPr="00642CC3" w:rsidRDefault="005951B3" w:rsidP="001A6CA6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51B3" w:rsidRPr="00642CC3" w:rsidRDefault="005951B3" w:rsidP="0059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*/ niepotrzebne skreślić</w:t>
      </w:r>
    </w:p>
    <w:p w:rsidR="005951B3" w:rsidRPr="00642CC3" w:rsidRDefault="005951B3" w:rsidP="0059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**/ UWAGA</w:t>
      </w:r>
    </w:p>
    <w:p w:rsidR="005951B3" w:rsidRPr="00642CC3" w:rsidRDefault="005951B3" w:rsidP="0059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Wykonawca wraz ze złożeniem oświadczenia, przedstawia dowody, że powiązania z innym wykonawcą nie prowadzą do zakłócenia konkurencji w postępowaniu o udzielenie zamówienia</w:t>
      </w:r>
    </w:p>
    <w:p w:rsidR="005951B3" w:rsidRDefault="005951B3" w:rsidP="005951B3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*** wybrać odpowiednio</w:t>
      </w:r>
    </w:p>
    <w:p w:rsidR="005951B3" w:rsidRDefault="005951B3" w:rsidP="005951B3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1B3" w:rsidRPr="00642CC3" w:rsidRDefault="005951B3" w:rsidP="005951B3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1B3" w:rsidRPr="00642CC3" w:rsidRDefault="005951B3" w:rsidP="005951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5951B3" w:rsidRPr="00642CC3" w:rsidRDefault="005951B3" w:rsidP="005951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(pieczątka i podpis upełnomocnionego przedstawiciela wykonawcy)</w:t>
      </w:r>
    </w:p>
    <w:p w:rsidR="005951B3" w:rsidRPr="00642CC3" w:rsidRDefault="005951B3" w:rsidP="005951B3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F5D" w:rsidRPr="005951B3" w:rsidRDefault="005951B3" w:rsidP="005951B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UWAGA: Niniejszą informację składaną na podstawie art. 24 ust. 11 ustawy 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składa każdy z wykonawców wspólnie ubiegających się o udzielenie zamówienia.</w:t>
      </w:r>
      <w:bookmarkEnd w:id="0"/>
    </w:p>
    <w:sectPr w:rsidR="00B73F5D" w:rsidRPr="005951B3" w:rsidSect="005951B3">
      <w:footerReference w:type="default" r:id="rId6"/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1B3" w:rsidRDefault="005951B3" w:rsidP="005951B3">
      <w:pPr>
        <w:spacing w:after="0" w:line="240" w:lineRule="auto"/>
      </w:pPr>
      <w:r>
        <w:separator/>
      </w:r>
    </w:p>
  </w:endnote>
  <w:endnote w:type="continuationSeparator" w:id="0">
    <w:p w:rsidR="005951B3" w:rsidRDefault="005951B3" w:rsidP="0059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2422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951B3" w:rsidRDefault="005951B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51B3" w:rsidRDefault="00595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1B3" w:rsidRDefault="005951B3" w:rsidP="005951B3">
      <w:pPr>
        <w:spacing w:after="0" w:line="240" w:lineRule="auto"/>
      </w:pPr>
      <w:r>
        <w:separator/>
      </w:r>
    </w:p>
  </w:footnote>
  <w:footnote w:type="continuationSeparator" w:id="0">
    <w:p w:rsidR="005951B3" w:rsidRDefault="005951B3" w:rsidP="0059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B3"/>
    <w:rsid w:val="005951B3"/>
    <w:rsid w:val="00B7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2A65"/>
  <w15:chartTrackingRefBased/>
  <w15:docId w15:val="{0A798117-AF55-4758-99A4-D87D5055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1B3"/>
  </w:style>
  <w:style w:type="paragraph" w:styleId="Stopka">
    <w:name w:val="footer"/>
    <w:basedOn w:val="Normalny"/>
    <w:link w:val="StopkaZnak"/>
    <w:uiPriority w:val="99"/>
    <w:unhideWhenUsed/>
    <w:rsid w:val="0059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2018-09-10T09:41:00Z</dcterms:created>
  <dcterms:modified xsi:type="dcterms:W3CDTF">2018-09-10T09:44:00Z</dcterms:modified>
</cp:coreProperties>
</file>